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2E457" w14:textId="77777777" w:rsidR="00C354D2" w:rsidRPr="00C354D2" w:rsidRDefault="00C354D2" w:rsidP="000B7D24">
      <w:pPr>
        <w:rPr>
          <w:rFonts w:ascii="Candara" w:eastAsia="Times New Roman" w:hAnsi="Candara"/>
          <w:b/>
          <w:sz w:val="28"/>
          <w:szCs w:val="28"/>
        </w:rPr>
      </w:pPr>
      <w:r w:rsidRPr="00C354D2">
        <w:rPr>
          <w:rFonts w:ascii="Candara" w:eastAsia="Times New Roman" w:hAnsi="Candara"/>
          <w:b/>
          <w:sz w:val="28"/>
          <w:szCs w:val="28"/>
        </w:rPr>
        <w:t>Artist Submissions:  Evaluating, Scoring, and Hiring</w:t>
      </w:r>
    </w:p>
    <w:p w14:paraId="643C0700" w14:textId="084E64B4" w:rsidR="00C354D2" w:rsidRPr="007B3A3D" w:rsidRDefault="007B3A3D" w:rsidP="000B7D24">
      <w:pPr>
        <w:rPr>
          <w:rFonts w:ascii="Candara" w:eastAsia="Times New Roman" w:hAnsi="Candara"/>
        </w:rPr>
      </w:pPr>
      <w:r w:rsidRPr="007B3A3D">
        <w:rPr>
          <w:rFonts w:ascii="Candara" w:eastAsia="Times New Roman" w:hAnsi="Candara"/>
        </w:rPr>
        <w:t xml:space="preserve">Utilize this document </w:t>
      </w:r>
      <w:r>
        <w:rPr>
          <w:rFonts w:ascii="Candara" w:eastAsia="Times New Roman" w:hAnsi="Candara"/>
        </w:rPr>
        <w:t xml:space="preserve">as a guide </w:t>
      </w:r>
      <w:r w:rsidRPr="007B3A3D">
        <w:rPr>
          <w:rFonts w:ascii="Candara" w:eastAsia="Times New Roman" w:hAnsi="Candara"/>
        </w:rPr>
        <w:t xml:space="preserve">to ensure a fair selection process for </w:t>
      </w:r>
      <w:r>
        <w:rPr>
          <w:rFonts w:ascii="Candara" w:eastAsia="Times New Roman" w:hAnsi="Candara"/>
        </w:rPr>
        <w:t xml:space="preserve">choosing and hiring artists who </w:t>
      </w:r>
      <w:r w:rsidRPr="007B3A3D">
        <w:rPr>
          <w:rFonts w:ascii="Candara" w:eastAsia="Times New Roman" w:hAnsi="Candara"/>
        </w:rPr>
        <w:t xml:space="preserve">will be involved in your Creative Reopening project. </w:t>
      </w:r>
    </w:p>
    <w:p w14:paraId="6EB7249D" w14:textId="77777777" w:rsidR="007B3A3D" w:rsidRDefault="007B3A3D" w:rsidP="000B7D24">
      <w:pPr>
        <w:rPr>
          <w:rFonts w:ascii="Candara" w:eastAsia="Times New Roman" w:hAnsi="Candara"/>
          <w:b/>
        </w:rPr>
      </w:pPr>
    </w:p>
    <w:p w14:paraId="44EAFD9C" w14:textId="3B58FB03" w:rsidR="0067044C" w:rsidRPr="00F120DE" w:rsidRDefault="007B3A3D" w:rsidP="000B7D24">
      <w:pPr>
        <w:rPr>
          <w:rFonts w:ascii="Candara" w:eastAsia="Times New Roman" w:hAnsi="Candara"/>
          <w:b/>
        </w:rPr>
      </w:pPr>
      <w:r>
        <w:rPr>
          <w:rFonts w:ascii="Candara" w:eastAsia="Times New Roman" w:hAnsi="Candara"/>
          <w:b/>
        </w:rPr>
        <w:t xml:space="preserve">STEP 1:  </w:t>
      </w:r>
      <w:r w:rsidR="00F120DE" w:rsidRPr="007B3A3D">
        <w:rPr>
          <w:rFonts w:ascii="Candara" w:eastAsia="Times New Roman" w:hAnsi="Candara"/>
        </w:rPr>
        <w:t xml:space="preserve">Determine that applying artists meet the eligibility requirements as you established in your Call to Artists. </w:t>
      </w:r>
    </w:p>
    <w:p w14:paraId="3DEEC669" w14:textId="77777777" w:rsidR="00723598" w:rsidRPr="0067044C" w:rsidRDefault="00723598" w:rsidP="000B7D24">
      <w:pPr>
        <w:rPr>
          <w:rFonts w:ascii="Candara" w:eastAsia="Times New Roman" w:hAnsi="Candara"/>
        </w:rPr>
      </w:pPr>
    </w:p>
    <w:p w14:paraId="5606948D" w14:textId="75075857" w:rsidR="0067044C" w:rsidRDefault="00F120DE" w:rsidP="00C354D2">
      <w:pPr>
        <w:ind w:firstLine="360"/>
        <w:rPr>
          <w:rFonts w:ascii="Candara" w:eastAsia="Times New Roman" w:hAnsi="Candara"/>
        </w:rPr>
      </w:pPr>
      <w:r>
        <w:rPr>
          <w:rFonts w:ascii="Candara" w:eastAsia="Times New Roman" w:hAnsi="Candara"/>
          <w:b/>
        </w:rPr>
        <w:t xml:space="preserve">SAMPLE </w:t>
      </w:r>
      <w:r w:rsidR="00D62755" w:rsidRPr="00D62755">
        <w:rPr>
          <w:rFonts w:ascii="Candara" w:eastAsia="Times New Roman" w:hAnsi="Candara"/>
          <w:b/>
        </w:rPr>
        <w:t>ELIGIBILITY</w:t>
      </w:r>
      <w:r>
        <w:rPr>
          <w:rFonts w:ascii="Candara" w:eastAsia="Times New Roman" w:hAnsi="Candara"/>
          <w:b/>
        </w:rPr>
        <w:t xml:space="preserve"> CRITERIA</w:t>
      </w:r>
      <w:r w:rsidR="00D62755">
        <w:rPr>
          <w:rFonts w:ascii="Candara" w:eastAsia="Times New Roman" w:hAnsi="Candara"/>
        </w:rPr>
        <w:t>:</w:t>
      </w:r>
    </w:p>
    <w:p w14:paraId="4CE0CDEB" w14:textId="24AB9D9C" w:rsidR="00D62755" w:rsidRPr="00751EF2" w:rsidRDefault="007B3A3D" w:rsidP="00751EF2">
      <w:pPr>
        <w:pStyle w:val="ListParagraph"/>
        <w:numPr>
          <w:ilvl w:val="0"/>
          <w:numId w:val="2"/>
        </w:numPr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>Both a</w:t>
      </w:r>
      <w:r w:rsidR="00D62755" w:rsidRPr="00751EF2">
        <w:rPr>
          <w:rFonts w:ascii="Candara" w:eastAsia="Times New Roman" w:hAnsi="Candara"/>
        </w:rPr>
        <w:t>rtists an</w:t>
      </w:r>
      <w:r w:rsidR="0010335F">
        <w:rPr>
          <w:rFonts w:ascii="Candara" w:eastAsia="Times New Roman" w:hAnsi="Candara"/>
        </w:rPr>
        <w:t>d a</w:t>
      </w:r>
      <w:r w:rsidR="00D62755" w:rsidRPr="00751EF2">
        <w:rPr>
          <w:rFonts w:ascii="Candara" w:eastAsia="Times New Roman" w:hAnsi="Candara"/>
        </w:rPr>
        <w:t>rts organizations</w:t>
      </w:r>
      <w:r>
        <w:rPr>
          <w:rFonts w:ascii="Candara" w:eastAsia="Times New Roman" w:hAnsi="Candara"/>
        </w:rPr>
        <w:t xml:space="preserve"> may apply</w:t>
      </w:r>
      <w:r w:rsidR="00F120DE">
        <w:rPr>
          <w:rFonts w:ascii="Candara" w:eastAsia="Times New Roman" w:hAnsi="Candara"/>
        </w:rPr>
        <w:t xml:space="preserve">. </w:t>
      </w:r>
      <w:r w:rsidR="00D62755" w:rsidRPr="00751EF2">
        <w:rPr>
          <w:rFonts w:ascii="Candara" w:eastAsia="Times New Roman" w:hAnsi="Candara"/>
        </w:rPr>
        <w:t xml:space="preserve">Artists can be from any discipline including </w:t>
      </w:r>
      <w:r>
        <w:rPr>
          <w:rFonts w:ascii="Candara" w:eastAsia="Times New Roman" w:hAnsi="Candara"/>
        </w:rPr>
        <w:t>[</w:t>
      </w:r>
      <w:r w:rsidR="00751EF2" w:rsidRPr="007B3A3D">
        <w:rPr>
          <w:rFonts w:ascii="Candara" w:eastAsia="Times New Roman" w:hAnsi="Candara"/>
          <w:i/>
          <w:color w:val="FF0000"/>
        </w:rPr>
        <w:t xml:space="preserve">visual, performing, design, media </w:t>
      </w:r>
      <w:r w:rsidR="00231286" w:rsidRPr="007B3A3D">
        <w:rPr>
          <w:rFonts w:ascii="Candara" w:eastAsia="Times New Roman" w:hAnsi="Candara"/>
          <w:i/>
          <w:color w:val="FF0000"/>
        </w:rPr>
        <w:t>(audio, video, etc.), literary</w:t>
      </w:r>
      <w:r w:rsidR="00723598" w:rsidRPr="007B3A3D">
        <w:rPr>
          <w:rFonts w:ascii="Candara" w:eastAsia="Times New Roman" w:hAnsi="Candara"/>
          <w:i/>
          <w:color w:val="FF0000"/>
        </w:rPr>
        <w:t xml:space="preserve"> and storytellers</w:t>
      </w:r>
      <w:r w:rsidR="00231286" w:rsidRPr="007B3A3D">
        <w:rPr>
          <w:rFonts w:ascii="Candara" w:eastAsia="Times New Roman" w:hAnsi="Candara"/>
          <w:i/>
          <w:color w:val="FF0000"/>
        </w:rPr>
        <w:t>, lighting and sound design</w:t>
      </w:r>
      <w:r>
        <w:rPr>
          <w:rFonts w:ascii="Candara" w:eastAsia="Times New Roman" w:hAnsi="Candara"/>
        </w:rPr>
        <w:t>]</w:t>
      </w:r>
      <w:r w:rsidR="00231286">
        <w:rPr>
          <w:rFonts w:ascii="Candara" w:eastAsia="Times New Roman" w:hAnsi="Candara"/>
        </w:rPr>
        <w:t>.</w:t>
      </w:r>
      <w:r w:rsidR="00751EF2" w:rsidRPr="00751EF2">
        <w:rPr>
          <w:rFonts w:ascii="Candara" w:eastAsia="Times New Roman" w:hAnsi="Candara"/>
        </w:rPr>
        <w:t xml:space="preserve">  </w:t>
      </w:r>
    </w:p>
    <w:p w14:paraId="230ACD98" w14:textId="292270D5" w:rsidR="00751EF2" w:rsidRPr="00751EF2" w:rsidRDefault="00751EF2" w:rsidP="00751EF2">
      <w:pPr>
        <w:pStyle w:val="ListParagraph"/>
        <w:numPr>
          <w:ilvl w:val="0"/>
          <w:numId w:val="2"/>
        </w:numPr>
        <w:rPr>
          <w:rFonts w:ascii="Candara" w:eastAsia="Times New Roman" w:hAnsi="Candara"/>
        </w:rPr>
      </w:pPr>
      <w:r w:rsidRPr="00751EF2">
        <w:rPr>
          <w:rFonts w:ascii="Candara" w:eastAsia="Times New Roman" w:hAnsi="Candara"/>
        </w:rPr>
        <w:t>Applicants are strongly encouraged to create interactiv</w:t>
      </w:r>
      <w:r w:rsidR="007B3A3D">
        <w:rPr>
          <w:rFonts w:ascii="Candara" w:eastAsia="Times New Roman" w:hAnsi="Candara"/>
        </w:rPr>
        <w:t xml:space="preserve">e (in a safe, socially-distanced manner) artwork wherever applicable. </w:t>
      </w:r>
      <w:r w:rsidRPr="00751EF2">
        <w:rPr>
          <w:rFonts w:ascii="Candara" w:eastAsia="Times New Roman" w:hAnsi="Candara"/>
        </w:rPr>
        <w:t xml:space="preserve">Applicants may apply as individuals or in collaborative teams.   </w:t>
      </w:r>
    </w:p>
    <w:p w14:paraId="074AE6D7" w14:textId="007EE206" w:rsidR="00751EF2" w:rsidRPr="007B3A3D" w:rsidRDefault="277572CB" w:rsidP="00751EF2">
      <w:pPr>
        <w:pStyle w:val="ListParagraph"/>
        <w:numPr>
          <w:ilvl w:val="0"/>
          <w:numId w:val="2"/>
        </w:numPr>
        <w:rPr>
          <w:rFonts w:ascii="Candara" w:eastAsia="Times New Roman" w:hAnsi="Candara"/>
        </w:rPr>
      </w:pPr>
      <w:r w:rsidRPr="277572CB">
        <w:rPr>
          <w:rFonts w:ascii="Candara" w:eastAsia="Times New Roman" w:hAnsi="Candara"/>
        </w:rPr>
        <w:t xml:space="preserve">Applicants may submit for more than </w:t>
      </w:r>
      <w:r w:rsidR="007B3A3D">
        <w:rPr>
          <w:rFonts w:ascii="Candara" w:eastAsia="Times New Roman" w:hAnsi="Candara"/>
        </w:rPr>
        <w:t>one</w:t>
      </w:r>
      <w:r w:rsidRPr="277572CB">
        <w:rPr>
          <w:rFonts w:ascii="Candara" w:eastAsia="Times New Roman" w:hAnsi="Candara"/>
        </w:rPr>
        <w:t xml:space="preserve"> project but no individual applicant (individually or as part of a group) will be funded for more than </w:t>
      </w:r>
      <w:r w:rsidR="007B3A3D">
        <w:rPr>
          <w:rFonts w:ascii="Candara" w:eastAsia="Times New Roman" w:hAnsi="Candara"/>
        </w:rPr>
        <w:t>[</w:t>
      </w:r>
      <w:r w:rsidR="007B3A3D" w:rsidRPr="007B3A3D">
        <w:rPr>
          <w:rFonts w:ascii="Candara" w:eastAsia="Times New Roman" w:hAnsi="Candara"/>
          <w:i/>
          <w:color w:val="FF0000"/>
        </w:rPr>
        <w:t>number</w:t>
      </w:r>
      <w:r w:rsidR="007B3A3D">
        <w:rPr>
          <w:rFonts w:ascii="Candara" w:eastAsia="Times New Roman" w:hAnsi="Candara"/>
        </w:rPr>
        <w:t>]</w:t>
      </w:r>
      <w:r w:rsidRPr="277572CB">
        <w:rPr>
          <w:rFonts w:ascii="Candara" w:eastAsia="Times New Roman" w:hAnsi="Candara"/>
        </w:rPr>
        <w:t xml:space="preserve"> projects, and are </w:t>
      </w:r>
      <w:r w:rsidRPr="007B3A3D">
        <w:rPr>
          <w:rFonts w:ascii="Candara" w:eastAsia="Times New Roman" w:hAnsi="Candara"/>
        </w:rPr>
        <w:t>unlikely to be funded for more than 1.</w:t>
      </w:r>
    </w:p>
    <w:p w14:paraId="01FD3C72" w14:textId="10E580B0" w:rsidR="277572CB" w:rsidRPr="007B3A3D" w:rsidRDefault="007B3A3D" w:rsidP="277572CB">
      <w:pPr>
        <w:pStyle w:val="ListParagraph"/>
        <w:numPr>
          <w:ilvl w:val="0"/>
          <w:numId w:val="2"/>
        </w:numPr>
      </w:pPr>
      <w:r>
        <w:rPr>
          <w:rFonts w:ascii="Candara" w:eastAsia="Times New Roman" w:hAnsi="Candara"/>
        </w:rPr>
        <w:t>Applicant is from the geographical area as specified in the Call to Artists [</w:t>
      </w:r>
      <w:r w:rsidRPr="007B3A3D">
        <w:rPr>
          <w:rFonts w:ascii="Candara" w:eastAsia="Times New Roman" w:hAnsi="Candara"/>
          <w:i/>
          <w:color w:val="FF0000"/>
        </w:rPr>
        <w:t>your city/town</w:t>
      </w:r>
      <w:r>
        <w:rPr>
          <w:rFonts w:ascii="Candara" w:eastAsia="Times New Roman" w:hAnsi="Candara"/>
          <w:i/>
          <w:color w:val="FF0000"/>
        </w:rPr>
        <w:t>, Sonoma County, or other region that you specify</w:t>
      </w:r>
      <w:r>
        <w:rPr>
          <w:rFonts w:ascii="Candara" w:eastAsia="Times New Roman" w:hAnsi="Candara"/>
        </w:rPr>
        <w:t>].</w:t>
      </w:r>
    </w:p>
    <w:p w14:paraId="15F8F70A" w14:textId="36E06ADD" w:rsidR="277572CB" w:rsidRPr="007B3A3D" w:rsidRDefault="277572CB" w:rsidP="277572CB">
      <w:pPr>
        <w:pStyle w:val="ListParagraph"/>
        <w:numPr>
          <w:ilvl w:val="0"/>
          <w:numId w:val="2"/>
        </w:numPr>
      </w:pPr>
      <w:r w:rsidRPr="007B3A3D">
        <w:rPr>
          <w:rFonts w:ascii="Candara" w:eastAsia="Times New Roman" w:hAnsi="Candara"/>
        </w:rPr>
        <w:t>Any artist selected to work on a project whose budget i</w:t>
      </w:r>
      <w:r w:rsidR="00CF6305" w:rsidRPr="007B3A3D">
        <w:rPr>
          <w:rFonts w:ascii="Candara" w:eastAsia="Times New Roman" w:hAnsi="Candara"/>
        </w:rPr>
        <w:t>s over $5</w:t>
      </w:r>
      <w:r w:rsidR="007B3A3D">
        <w:rPr>
          <w:rFonts w:ascii="Candara" w:eastAsia="Times New Roman" w:hAnsi="Candara"/>
        </w:rPr>
        <w:t>,</w:t>
      </w:r>
      <w:r w:rsidR="00CF6305" w:rsidRPr="007B3A3D">
        <w:rPr>
          <w:rFonts w:ascii="Candara" w:eastAsia="Times New Roman" w:hAnsi="Candara"/>
        </w:rPr>
        <w:t>000</w:t>
      </w:r>
      <w:r w:rsidRPr="007B3A3D">
        <w:rPr>
          <w:rFonts w:ascii="Candara" w:eastAsia="Times New Roman" w:hAnsi="Candara"/>
        </w:rPr>
        <w:t xml:space="preserve"> </w:t>
      </w:r>
      <w:r w:rsidR="007B3A3D">
        <w:rPr>
          <w:rFonts w:ascii="Candara" w:eastAsia="Times New Roman" w:hAnsi="Candara"/>
        </w:rPr>
        <w:t>[</w:t>
      </w:r>
      <w:r w:rsidR="007B3A3D" w:rsidRPr="007B3A3D">
        <w:rPr>
          <w:rFonts w:ascii="Candara" w:eastAsia="Times New Roman" w:hAnsi="Candara"/>
          <w:i/>
          <w:color w:val="FF0000"/>
        </w:rPr>
        <w:t>or other amount</w:t>
      </w:r>
      <w:r w:rsidR="007B3A3D">
        <w:rPr>
          <w:rFonts w:ascii="Candara" w:eastAsia="Times New Roman" w:hAnsi="Candara"/>
        </w:rPr>
        <w:t xml:space="preserve">] </w:t>
      </w:r>
      <w:r w:rsidRPr="007B3A3D">
        <w:rPr>
          <w:rFonts w:ascii="Candara" w:eastAsia="Times New Roman" w:hAnsi="Candara"/>
        </w:rPr>
        <w:t xml:space="preserve">will be required to show proof of </w:t>
      </w:r>
      <w:r w:rsidR="00CF6305" w:rsidRPr="007B3A3D">
        <w:rPr>
          <w:rFonts w:ascii="Candara" w:eastAsia="Times New Roman" w:hAnsi="Candara"/>
        </w:rPr>
        <w:t xml:space="preserve">general liability </w:t>
      </w:r>
      <w:r w:rsidRPr="007B3A3D">
        <w:rPr>
          <w:rFonts w:ascii="Candara" w:eastAsia="Times New Roman" w:hAnsi="Candara"/>
        </w:rPr>
        <w:t>insurance.</w:t>
      </w:r>
    </w:p>
    <w:p w14:paraId="3656B9AB" w14:textId="77777777" w:rsidR="00751EF2" w:rsidRPr="0067044C" w:rsidRDefault="00751EF2" w:rsidP="00751EF2">
      <w:pPr>
        <w:rPr>
          <w:rFonts w:ascii="Candara" w:eastAsia="Times New Roman" w:hAnsi="Candara"/>
        </w:rPr>
      </w:pPr>
    </w:p>
    <w:p w14:paraId="476769FE" w14:textId="3F65394F" w:rsidR="00F120DE" w:rsidRDefault="007B3A3D" w:rsidP="000B7D24">
      <w:pPr>
        <w:rPr>
          <w:rFonts w:ascii="Candara" w:eastAsia="Times New Roman" w:hAnsi="Candara"/>
          <w:b/>
        </w:rPr>
      </w:pPr>
      <w:r>
        <w:rPr>
          <w:rFonts w:ascii="Candara" w:eastAsia="Times New Roman" w:hAnsi="Candara"/>
          <w:b/>
        </w:rPr>
        <w:t xml:space="preserve">STEP 2:  </w:t>
      </w:r>
      <w:r w:rsidR="00F120DE" w:rsidRPr="007B3A3D">
        <w:rPr>
          <w:rFonts w:ascii="Candara" w:eastAsia="Times New Roman" w:hAnsi="Candara"/>
        </w:rPr>
        <w:t>Revisit the Review Criteria that you published in your Call to Artists.</w:t>
      </w:r>
      <w:r w:rsidR="00F120DE">
        <w:rPr>
          <w:rFonts w:ascii="Candara" w:eastAsia="Times New Roman" w:hAnsi="Candara"/>
          <w:b/>
        </w:rPr>
        <w:t xml:space="preserve"> </w:t>
      </w:r>
    </w:p>
    <w:p w14:paraId="7131E88A" w14:textId="77777777" w:rsidR="00F120DE" w:rsidRDefault="00F120DE" w:rsidP="000B7D24">
      <w:pPr>
        <w:rPr>
          <w:rFonts w:ascii="Candara" w:eastAsia="Times New Roman" w:hAnsi="Candara"/>
          <w:b/>
        </w:rPr>
      </w:pPr>
    </w:p>
    <w:p w14:paraId="18FEC84E" w14:textId="711155DD" w:rsidR="00751EF2" w:rsidRPr="00723598" w:rsidRDefault="00F120DE" w:rsidP="00C354D2">
      <w:pPr>
        <w:ind w:firstLine="360"/>
        <w:rPr>
          <w:rFonts w:ascii="Candara" w:eastAsia="Times New Roman" w:hAnsi="Candara"/>
          <w:b/>
        </w:rPr>
      </w:pPr>
      <w:r>
        <w:rPr>
          <w:rFonts w:ascii="Candara" w:eastAsia="Times New Roman" w:hAnsi="Candara"/>
          <w:b/>
        </w:rPr>
        <w:t xml:space="preserve">SAMPLE </w:t>
      </w:r>
      <w:r w:rsidR="00723598">
        <w:rPr>
          <w:rFonts w:ascii="Candara" w:eastAsia="Times New Roman" w:hAnsi="Candara"/>
          <w:b/>
        </w:rPr>
        <w:t>REVIEW CRITERIA:</w:t>
      </w:r>
    </w:p>
    <w:p w14:paraId="54E19EFF" w14:textId="2EAA041E" w:rsidR="00FC36C0" w:rsidRDefault="00FC36C0" w:rsidP="00FC36C0">
      <w:pPr>
        <w:pStyle w:val="ListParagraph"/>
        <w:numPr>
          <w:ilvl w:val="0"/>
          <w:numId w:val="14"/>
        </w:numPr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>A</w:t>
      </w:r>
      <w:r w:rsidRPr="00FC36C0">
        <w:rPr>
          <w:rFonts w:ascii="Candara" w:eastAsia="Times New Roman" w:hAnsi="Candara"/>
        </w:rPr>
        <w:t>rtistic qualifications and standards of excellence in innovation, creativity and</w:t>
      </w:r>
      <w:r>
        <w:rPr>
          <w:rFonts w:ascii="Candara" w:eastAsia="Times New Roman" w:hAnsi="Candara"/>
        </w:rPr>
        <w:t xml:space="preserve"> </w:t>
      </w:r>
      <w:r w:rsidRPr="00FC36C0">
        <w:rPr>
          <w:rFonts w:ascii="Candara" w:eastAsia="Times New Roman" w:hAnsi="Candara"/>
        </w:rPr>
        <w:t xml:space="preserve">originality as </w:t>
      </w:r>
      <w:r w:rsidR="00F120DE">
        <w:rPr>
          <w:rFonts w:ascii="Candara" w:eastAsia="Times New Roman" w:hAnsi="Candara"/>
        </w:rPr>
        <w:t xml:space="preserve">demonstrated in application </w:t>
      </w:r>
      <w:r w:rsidRPr="00FC36C0">
        <w:rPr>
          <w:rFonts w:ascii="Candara" w:eastAsia="Times New Roman" w:hAnsi="Candara"/>
        </w:rPr>
        <w:t>materials submitted;</w:t>
      </w:r>
    </w:p>
    <w:p w14:paraId="616B9D31" w14:textId="77777777" w:rsidR="00FC36C0" w:rsidRDefault="00FC36C0" w:rsidP="00FC36C0">
      <w:pPr>
        <w:pStyle w:val="ListParagraph"/>
        <w:numPr>
          <w:ilvl w:val="0"/>
          <w:numId w:val="14"/>
        </w:numPr>
        <w:rPr>
          <w:rFonts w:ascii="Candara" w:eastAsia="Times New Roman" w:hAnsi="Candara"/>
        </w:rPr>
      </w:pPr>
      <w:r w:rsidRPr="00FC36C0">
        <w:rPr>
          <w:rFonts w:ascii="Candara" w:eastAsia="Times New Roman" w:hAnsi="Candara"/>
        </w:rPr>
        <w:t>Appropriateness of applicant</w:t>
      </w:r>
      <w:r w:rsidRPr="00FC36C0">
        <w:rPr>
          <w:rFonts w:ascii="Candara" w:eastAsia="Times New Roman" w:hAnsi="Candara" w:cs="Candara"/>
        </w:rPr>
        <w:t>’</w:t>
      </w:r>
      <w:r w:rsidRPr="00FC36C0">
        <w:rPr>
          <w:rFonts w:ascii="Candara" w:eastAsia="Times New Roman" w:hAnsi="Candara"/>
        </w:rPr>
        <w:t>s medium and style for prospective projects;</w:t>
      </w:r>
    </w:p>
    <w:p w14:paraId="079C4CC7" w14:textId="294F6E07" w:rsidR="007B3A3D" w:rsidRPr="007B3A3D" w:rsidRDefault="00FC36C0" w:rsidP="007B3A3D">
      <w:pPr>
        <w:pStyle w:val="ListParagraph"/>
        <w:numPr>
          <w:ilvl w:val="0"/>
          <w:numId w:val="14"/>
        </w:numPr>
        <w:rPr>
          <w:rFonts w:ascii="Candara" w:hAnsi="Candara" w:cs="Tahoma"/>
        </w:rPr>
      </w:pPr>
      <w:r w:rsidRPr="00FC36C0">
        <w:rPr>
          <w:rFonts w:ascii="Candara" w:eastAsia="Times New Roman" w:hAnsi="Candara"/>
        </w:rPr>
        <w:t>Demonstrated ability to undertake and successfully execute work in accordance with a proposed</w:t>
      </w:r>
      <w:r>
        <w:rPr>
          <w:rFonts w:ascii="Candara" w:eastAsia="Times New Roman" w:hAnsi="Candara"/>
        </w:rPr>
        <w:t xml:space="preserve"> </w:t>
      </w:r>
      <w:r w:rsidRPr="00FC36C0">
        <w:rPr>
          <w:rFonts w:ascii="Candara" w:eastAsia="Times New Roman" w:hAnsi="Candara"/>
        </w:rPr>
        <w:t>construction schedule, in a professional manner and</w:t>
      </w:r>
      <w:r w:rsidR="007B3A3D">
        <w:rPr>
          <w:rFonts w:ascii="Candara" w:eastAsia="Times New Roman" w:hAnsi="Candara"/>
        </w:rPr>
        <w:t xml:space="preserve"> within the project budget. </w:t>
      </w:r>
    </w:p>
    <w:p w14:paraId="673CC36E" w14:textId="1F66DF78" w:rsidR="007B3A3D" w:rsidRPr="007B3A3D" w:rsidRDefault="007B3A3D" w:rsidP="007B3A3D">
      <w:pPr>
        <w:pStyle w:val="ListParagraph"/>
        <w:numPr>
          <w:ilvl w:val="0"/>
          <w:numId w:val="14"/>
        </w:numPr>
        <w:rPr>
          <w:rFonts w:ascii="Candara" w:hAnsi="Candara" w:cs="Tahoma"/>
        </w:rPr>
      </w:pPr>
      <w:r>
        <w:rPr>
          <w:rFonts w:ascii="Candara" w:eastAsia="Times New Roman" w:hAnsi="Candara"/>
        </w:rPr>
        <w:t xml:space="preserve">Artists </w:t>
      </w:r>
      <w:r w:rsidR="00C9637D">
        <w:rPr>
          <w:rFonts w:ascii="Candara" w:eastAsia="Times New Roman" w:hAnsi="Candara"/>
        </w:rPr>
        <w:t>proposing a community engagement piece have demonstrable experience in running engagement and interactive community projects</w:t>
      </w:r>
    </w:p>
    <w:p w14:paraId="06E9A3D8" w14:textId="6355657E" w:rsidR="007B3A3D" w:rsidRPr="007B3A3D" w:rsidRDefault="007B3A3D" w:rsidP="007B3A3D">
      <w:pPr>
        <w:pStyle w:val="ListParagraph"/>
        <w:numPr>
          <w:ilvl w:val="0"/>
          <w:numId w:val="14"/>
        </w:numPr>
        <w:rPr>
          <w:rFonts w:ascii="Candara" w:hAnsi="Candara" w:cs="Tahoma"/>
        </w:rPr>
      </w:pPr>
      <w:r>
        <w:rPr>
          <w:rFonts w:ascii="Candara" w:eastAsia="Times New Roman" w:hAnsi="Candara"/>
        </w:rPr>
        <w:t>[</w:t>
      </w:r>
      <w:r w:rsidRPr="007B3A3D">
        <w:rPr>
          <w:rFonts w:ascii="Candara" w:eastAsia="Times New Roman" w:hAnsi="Candara"/>
          <w:i/>
          <w:color w:val="FF0000"/>
        </w:rPr>
        <w:t>Other</w:t>
      </w:r>
      <w:r w:rsidR="00C9637D">
        <w:rPr>
          <w:rFonts w:ascii="Candara" w:eastAsia="Times New Roman" w:hAnsi="Candara"/>
          <w:i/>
          <w:color w:val="FF0000"/>
        </w:rPr>
        <w:t xml:space="preserve"> criteria</w:t>
      </w:r>
      <w:r w:rsidRPr="007B3A3D">
        <w:rPr>
          <w:rFonts w:ascii="Candara" w:eastAsia="Times New Roman" w:hAnsi="Candara"/>
          <w:i/>
          <w:color w:val="FF0000"/>
        </w:rPr>
        <w:t xml:space="preserve"> as identified</w:t>
      </w:r>
      <w:r>
        <w:rPr>
          <w:rFonts w:ascii="Candara" w:eastAsia="Times New Roman" w:hAnsi="Candara"/>
        </w:rPr>
        <w:t>]</w:t>
      </w:r>
    </w:p>
    <w:p w14:paraId="0562CB0E" w14:textId="77777777" w:rsidR="0067044C" w:rsidRPr="0067044C" w:rsidRDefault="0067044C" w:rsidP="000B7D24">
      <w:pPr>
        <w:rPr>
          <w:rFonts w:ascii="Candara" w:eastAsia="Times New Roman" w:hAnsi="Candara"/>
        </w:rPr>
      </w:pPr>
    </w:p>
    <w:p w14:paraId="34CE0A41" w14:textId="00D130F5" w:rsidR="00FB15B3" w:rsidRDefault="007B3A3D">
      <w:pPr>
        <w:rPr>
          <w:rFonts w:ascii="Candara" w:hAnsi="Candara"/>
        </w:rPr>
      </w:pPr>
      <w:r>
        <w:rPr>
          <w:rFonts w:ascii="Candara" w:hAnsi="Candara"/>
          <w:b/>
        </w:rPr>
        <w:t xml:space="preserve">STEP 3:  </w:t>
      </w:r>
      <w:r w:rsidR="00F120DE" w:rsidRPr="007B3A3D">
        <w:rPr>
          <w:rFonts w:ascii="Candara" w:hAnsi="Candara"/>
        </w:rPr>
        <w:t xml:space="preserve">Assign scoring </w:t>
      </w:r>
      <w:r w:rsidR="00C9637D">
        <w:rPr>
          <w:rFonts w:ascii="Candara" w:hAnsi="Candara"/>
        </w:rPr>
        <w:t xml:space="preserve">to each of your review criteria items, weighted for the qualifications that you most desire, and apply to each </w:t>
      </w:r>
      <w:r w:rsidR="00A905F7">
        <w:rPr>
          <w:rFonts w:ascii="Candara" w:hAnsi="Candara"/>
        </w:rPr>
        <w:t xml:space="preserve">eligible </w:t>
      </w:r>
      <w:r w:rsidR="00C9637D">
        <w:rPr>
          <w:rFonts w:ascii="Candara" w:hAnsi="Candara"/>
        </w:rPr>
        <w:t xml:space="preserve">application. </w:t>
      </w:r>
    </w:p>
    <w:p w14:paraId="16ADFA46" w14:textId="2B671E7B" w:rsidR="00C9637D" w:rsidRDefault="00C9637D">
      <w:pPr>
        <w:rPr>
          <w:rFonts w:ascii="Candara" w:hAnsi="Candara"/>
        </w:rPr>
      </w:pPr>
    </w:p>
    <w:p w14:paraId="1D6E873B" w14:textId="77777777" w:rsidR="00C9637D" w:rsidRPr="00723598" w:rsidRDefault="00C9637D" w:rsidP="00C9637D">
      <w:pPr>
        <w:ind w:firstLine="360"/>
        <w:rPr>
          <w:rFonts w:ascii="Candara" w:eastAsia="Times New Roman" w:hAnsi="Candara"/>
          <w:b/>
        </w:rPr>
      </w:pPr>
      <w:r>
        <w:rPr>
          <w:rFonts w:ascii="Candara" w:eastAsia="Times New Roman" w:hAnsi="Candara"/>
          <w:b/>
        </w:rPr>
        <w:t>SAMPLE REVIEW SCORING:</w:t>
      </w:r>
    </w:p>
    <w:tbl>
      <w:tblPr>
        <w:tblStyle w:val="TableGrid"/>
        <w:tblW w:w="5760" w:type="dxa"/>
        <w:tblInd w:w="355" w:type="dxa"/>
        <w:tblLook w:val="04A0" w:firstRow="1" w:lastRow="0" w:firstColumn="1" w:lastColumn="0" w:noHBand="0" w:noVBand="1"/>
      </w:tblPr>
      <w:tblGrid>
        <w:gridCol w:w="4770"/>
        <w:gridCol w:w="990"/>
      </w:tblGrid>
      <w:tr w:rsidR="00C9637D" w14:paraId="0B12AEFB" w14:textId="77777777" w:rsidTr="00C9637D">
        <w:tc>
          <w:tcPr>
            <w:tcW w:w="4770" w:type="dxa"/>
          </w:tcPr>
          <w:p w14:paraId="5D54EAFB" w14:textId="656BCBD3" w:rsidR="00C9637D" w:rsidRPr="00C9637D" w:rsidRDefault="00C9637D" w:rsidP="00C9637D">
            <w:pPr>
              <w:rPr>
                <w:rFonts w:ascii="Candara" w:eastAsia="Times New Roman" w:hAnsi="Candara"/>
              </w:rPr>
            </w:pPr>
            <w:r w:rsidRPr="00C9637D">
              <w:rPr>
                <w:rFonts w:ascii="Candara" w:eastAsia="Times New Roman" w:hAnsi="Candara"/>
              </w:rPr>
              <w:t>Artistic quality and excellence</w:t>
            </w:r>
          </w:p>
        </w:tc>
        <w:tc>
          <w:tcPr>
            <w:tcW w:w="990" w:type="dxa"/>
          </w:tcPr>
          <w:p w14:paraId="1DC78A55" w14:textId="298F8CDC" w:rsidR="00C9637D" w:rsidRPr="00C9637D" w:rsidRDefault="0056527F" w:rsidP="00C9637D">
            <w:pPr>
              <w:jc w:val="center"/>
              <w:rPr>
                <w:rFonts w:ascii="Candara" w:eastAsia="Times New Roman" w:hAnsi="Candara"/>
              </w:rPr>
            </w:pPr>
            <w:r>
              <w:rPr>
                <w:rFonts w:ascii="Candara" w:eastAsia="Times New Roman" w:hAnsi="Candara"/>
              </w:rPr>
              <w:t>8</w:t>
            </w:r>
          </w:p>
        </w:tc>
      </w:tr>
      <w:tr w:rsidR="00C9637D" w14:paraId="60C1DCD5" w14:textId="77777777" w:rsidTr="00C9637D">
        <w:tc>
          <w:tcPr>
            <w:tcW w:w="4770" w:type="dxa"/>
          </w:tcPr>
          <w:p w14:paraId="66CF8D53" w14:textId="3E8787E7" w:rsidR="00C9637D" w:rsidRPr="00C9637D" w:rsidRDefault="00C9637D" w:rsidP="00C9637D">
            <w:pPr>
              <w:rPr>
                <w:rFonts w:ascii="Candara" w:eastAsia="Times New Roman" w:hAnsi="Candara"/>
              </w:rPr>
            </w:pPr>
            <w:r w:rsidRPr="00C9637D">
              <w:rPr>
                <w:rFonts w:ascii="Candara" w:eastAsia="Times New Roman" w:hAnsi="Candara"/>
              </w:rPr>
              <w:t>Appropriate for Creative Reopen</w:t>
            </w:r>
            <w:r>
              <w:rPr>
                <w:rFonts w:ascii="Candara" w:eastAsia="Times New Roman" w:hAnsi="Candara"/>
              </w:rPr>
              <w:t>i</w:t>
            </w:r>
            <w:r w:rsidRPr="00C9637D">
              <w:rPr>
                <w:rFonts w:ascii="Candara" w:eastAsia="Times New Roman" w:hAnsi="Candara"/>
              </w:rPr>
              <w:t>ng project</w:t>
            </w:r>
          </w:p>
        </w:tc>
        <w:tc>
          <w:tcPr>
            <w:tcW w:w="990" w:type="dxa"/>
          </w:tcPr>
          <w:p w14:paraId="436DA78E" w14:textId="2E150AEB" w:rsidR="00C9637D" w:rsidRPr="00C9637D" w:rsidRDefault="00C9637D" w:rsidP="00C9637D">
            <w:pPr>
              <w:jc w:val="center"/>
              <w:rPr>
                <w:rFonts w:ascii="Candara" w:eastAsia="Times New Roman" w:hAnsi="Candara"/>
              </w:rPr>
            </w:pPr>
            <w:r w:rsidRPr="00C9637D">
              <w:rPr>
                <w:rFonts w:ascii="Candara" w:eastAsia="Times New Roman" w:hAnsi="Candara"/>
              </w:rPr>
              <w:t>5</w:t>
            </w:r>
          </w:p>
        </w:tc>
      </w:tr>
      <w:tr w:rsidR="00C9637D" w14:paraId="0DCAFE23" w14:textId="77777777" w:rsidTr="00C9637D">
        <w:tc>
          <w:tcPr>
            <w:tcW w:w="4770" w:type="dxa"/>
          </w:tcPr>
          <w:p w14:paraId="0841C6F3" w14:textId="2CC03DC7" w:rsidR="00C9637D" w:rsidRPr="00C9637D" w:rsidRDefault="00C9637D" w:rsidP="00C9637D">
            <w:pPr>
              <w:rPr>
                <w:rFonts w:ascii="Candara" w:eastAsia="Times New Roman" w:hAnsi="Candara"/>
              </w:rPr>
            </w:pPr>
            <w:r w:rsidRPr="00C9637D">
              <w:rPr>
                <w:rFonts w:ascii="Candara" w:eastAsia="Times New Roman" w:hAnsi="Candara"/>
              </w:rPr>
              <w:t>Ability/capacity to work professionally</w:t>
            </w:r>
          </w:p>
        </w:tc>
        <w:tc>
          <w:tcPr>
            <w:tcW w:w="990" w:type="dxa"/>
          </w:tcPr>
          <w:p w14:paraId="5E7A1D82" w14:textId="291C4E58" w:rsidR="00C9637D" w:rsidRPr="00C9637D" w:rsidRDefault="00C9637D" w:rsidP="00C9637D">
            <w:pPr>
              <w:jc w:val="center"/>
              <w:rPr>
                <w:rFonts w:ascii="Candara" w:eastAsia="Times New Roman" w:hAnsi="Candara"/>
              </w:rPr>
            </w:pPr>
            <w:r>
              <w:rPr>
                <w:rFonts w:ascii="Candara" w:eastAsia="Times New Roman" w:hAnsi="Candara"/>
              </w:rPr>
              <w:t>4</w:t>
            </w:r>
          </w:p>
        </w:tc>
      </w:tr>
      <w:tr w:rsidR="00C9637D" w14:paraId="7039F0B7" w14:textId="77777777" w:rsidTr="00C9637D">
        <w:tc>
          <w:tcPr>
            <w:tcW w:w="4770" w:type="dxa"/>
          </w:tcPr>
          <w:p w14:paraId="3F844C7F" w14:textId="23E90252" w:rsidR="00C9637D" w:rsidRPr="00C9637D" w:rsidRDefault="00C9637D" w:rsidP="00C9637D">
            <w:pPr>
              <w:rPr>
                <w:rFonts w:ascii="Candara" w:eastAsia="Times New Roman" w:hAnsi="Candara"/>
              </w:rPr>
            </w:pPr>
            <w:r w:rsidRPr="00C9637D">
              <w:rPr>
                <w:rFonts w:ascii="Candara" w:eastAsia="Times New Roman" w:hAnsi="Candara"/>
              </w:rPr>
              <w:t>Experience in community engagement work</w:t>
            </w:r>
          </w:p>
        </w:tc>
        <w:tc>
          <w:tcPr>
            <w:tcW w:w="990" w:type="dxa"/>
          </w:tcPr>
          <w:p w14:paraId="51777E6D" w14:textId="468EA8AB" w:rsidR="00C9637D" w:rsidRPr="00C9637D" w:rsidRDefault="00C9637D" w:rsidP="00C9637D">
            <w:pPr>
              <w:jc w:val="center"/>
              <w:rPr>
                <w:rFonts w:ascii="Candara" w:eastAsia="Times New Roman" w:hAnsi="Candara"/>
              </w:rPr>
            </w:pPr>
            <w:r w:rsidRPr="00C9637D">
              <w:rPr>
                <w:rFonts w:ascii="Candara" w:eastAsia="Times New Roman" w:hAnsi="Candara"/>
              </w:rPr>
              <w:t>3</w:t>
            </w:r>
          </w:p>
        </w:tc>
      </w:tr>
      <w:tr w:rsidR="00C9637D" w14:paraId="0A99A9F6" w14:textId="77777777" w:rsidTr="00C9637D">
        <w:tc>
          <w:tcPr>
            <w:tcW w:w="4770" w:type="dxa"/>
          </w:tcPr>
          <w:p w14:paraId="79D48381" w14:textId="78B06779" w:rsidR="00C9637D" w:rsidRDefault="00C9637D" w:rsidP="00C9637D">
            <w:pPr>
              <w:jc w:val="right"/>
              <w:rPr>
                <w:rFonts w:ascii="Candara" w:eastAsia="Times New Roman" w:hAnsi="Candara"/>
                <w:b/>
              </w:rPr>
            </w:pPr>
            <w:r>
              <w:rPr>
                <w:rFonts w:ascii="Candara" w:eastAsia="Times New Roman" w:hAnsi="Candara"/>
                <w:b/>
              </w:rPr>
              <w:t xml:space="preserve">Max Total </w:t>
            </w:r>
          </w:p>
        </w:tc>
        <w:tc>
          <w:tcPr>
            <w:tcW w:w="990" w:type="dxa"/>
          </w:tcPr>
          <w:p w14:paraId="68C5E2C6" w14:textId="1C12993B" w:rsidR="00C9637D" w:rsidRDefault="0056527F" w:rsidP="00C9637D">
            <w:pPr>
              <w:jc w:val="center"/>
              <w:rPr>
                <w:rFonts w:ascii="Candara" w:eastAsia="Times New Roman" w:hAnsi="Candara"/>
                <w:b/>
              </w:rPr>
            </w:pPr>
            <w:r>
              <w:rPr>
                <w:rFonts w:ascii="Candara" w:eastAsia="Times New Roman" w:hAnsi="Candara"/>
                <w:b/>
              </w:rPr>
              <w:t>20</w:t>
            </w:r>
          </w:p>
        </w:tc>
      </w:tr>
    </w:tbl>
    <w:p w14:paraId="2C60D4C0" w14:textId="347739FD" w:rsidR="00C9637D" w:rsidRDefault="001D69A2" w:rsidP="001D69A2">
      <w:pPr>
        <w:rPr>
          <w:rFonts w:ascii="Candara" w:eastAsia="Times New Roman" w:hAnsi="Candara"/>
        </w:rPr>
      </w:pPr>
      <w:r>
        <w:rPr>
          <w:rFonts w:ascii="Candara" w:eastAsia="Times New Roman" w:hAnsi="Candara"/>
          <w:b/>
        </w:rPr>
        <w:lastRenderedPageBreak/>
        <w:t>STEP</w:t>
      </w:r>
      <w:r w:rsidR="0056527F">
        <w:rPr>
          <w:rFonts w:ascii="Candara" w:eastAsia="Times New Roman" w:hAnsi="Candara"/>
          <w:b/>
        </w:rPr>
        <w:t xml:space="preserve"> 4:  </w:t>
      </w:r>
      <w:r w:rsidR="0056527F" w:rsidRPr="00A905F7">
        <w:rPr>
          <w:rFonts w:ascii="Candara" w:eastAsia="Times New Roman" w:hAnsi="Candara"/>
        </w:rPr>
        <w:t xml:space="preserve">Establish </w:t>
      </w:r>
      <w:r w:rsidR="0005401C">
        <w:rPr>
          <w:rFonts w:ascii="Candara" w:eastAsia="Times New Roman" w:hAnsi="Candara"/>
        </w:rPr>
        <w:t>who will</w:t>
      </w:r>
      <w:r>
        <w:rPr>
          <w:rFonts w:ascii="Candara" w:eastAsia="Times New Roman" w:hAnsi="Candara"/>
        </w:rPr>
        <w:t xml:space="preserve"> review and score applications, with attention to impartiality, fairness and transparency.</w:t>
      </w:r>
    </w:p>
    <w:p w14:paraId="55D08C63" w14:textId="3CA68297" w:rsidR="001D69A2" w:rsidRDefault="001D69A2" w:rsidP="001D69A2">
      <w:pPr>
        <w:rPr>
          <w:rFonts w:ascii="Candara" w:eastAsia="Times New Roman" w:hAnsi="Candara"/>
        </w:rPr>
      </w:pPr>
    </w:p>
    <w:p w14:paraId="1F9AC419" w14:textId="77777777" w:rsidR="009613D1" w:rsidRDefault="001D69A2" w:rsidP="001D69A2">
      <w:pPr>
        <w:ind w:firstLine="360"/>
        <w:rPr>
          <w:rFonts w:ascii="Candara" w:eastAsia="Times New Roman" w:hAnsi="Candara"/>
          <w:b/>
        </w:rPr>
      </w:pPr>
      <w:r w:rsidRPr="001D69A2">
        <w:rPr>
          <w:rFonts w:ascii="Candara" w:eastAsia="Times New Roman" w:hAnsi="Candara"/>
          <w:b/>
        </w:rPr>
        <w:t>SAMPLE REVIEW TEAM</w:t>
      </w:r>
      <w:r w:rsidR="009613D1">
        <w:rPr>
          <w:rFonts w:ascii="Candara" w:eastAsia="Times New Roman" w:hAnsi="Candara"/>
          <w:b/>
        </w:rPr>
        <w:t xml:space="preserve"> </w:t>
      </w:r>
    </w:p>
    <w:p w14:paraId="5AEC9F6A" w14:textId="6455CA1E" w:rsidR="001D69A2" w:rsidRPr="009613D1" w:rsidRDefault="009613D1" w:rsidP="009613D1">
      <w:pPr>
        <w:ind w:left="360"/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>C</w:t>
      </w:r>
      <w:r w:rsidRPr="009613D1">
        <w:rPr>
          <w:rFonts w:ascii="Candara" w:eastAsia="Times New Roman" w:hAnsi="Candara"/>
        </w:rPr>
        <w:t>hoose at l</w:t>
      </w:r>
      <w:r>
        <w:rPr>
          <w:rFonts w:ascii="Candara" w:eastAsia="Times New Roman" w:hAnsi="Candara"/>
        </w:rPr>
        <w:t>east two and ideally more (3+) representatives</w:t>
      </w:r>
      <w:r w:rsidRPr="009613D1">
        <w:rPr>
          <w:rFonts w:ascii="Candara" w:eastAsia="Times New Roman" w:hAnsi="Candara"/>
        </w:rPr>
        <w:t xml:space="preserve"> from various backgrounds and </w:t>
      </w:r>
      <w:r>
        <w:rPr>
          <w:rFonts w:ascii="Candara" w:eastAsia="Times New Roman" w:hAnsi="Candara"/>
        </w:rPr>
        <w:t xml:space="preserve">perspectives. </w:t>
      </w:r>
      <w:r w:rsidR="00D92592">
        <w:rPr>
          <w:rFonts w:ascii="Candara" w:eastAsia="Times New Roman" w:hAnsi="Candara"/>
        </w:rPr>
        <w:t>Ideas for your</w:t>
      </w:r>
      <w:r>
        <w:rPr>
          <w:rFonts w:ascii="Candara" w:eastAsia="Times New Roman" w:hAnsi="Candara"/>
        </w:rPr>
        <w:t xml:space="preserve"> team could include</w:t>
      </w:r>
      <w:r w:rsidR="00D92592">
        <w:rPr>
          <w:rFonts w:ascii="Candara" w:eastAsia="Times New Roman" w:hAnsi="Candara"/>
        </w:rPr>
        <w:t>, but are not limited to</w:t>
      </w:r>
      <w:r>
        <w:rPr>
          <w:rFonts w:ascii="Candara" w:eastAsia="Times New Roman" w:hAnsi="Candara"/>
        </w:rPr>
        <w:t>:</w:t>
      </w:r>
    </w:p>
    <w:p w14:paraId="7B5FA0E4" w14:textId="53ACE381" w:rsidR="0005401C" w:rsidRDefault="001D69A2" w:rsidP="001D69A2">
      <w:pPr>
        <w:pStyle w:val="ListParagraph"/>
        <w:numPr>
          <w:ilvl w:val="0"/>
          <w:numId w:val="15"/>
        </w:numPr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>Staff member</w:t>
      </w:r>
      <w:r w:rsidR="009613D1">
        <w:rPr>
          <w:rFonts w:ascii="Candara" w:eastAsia="Times New Roman" w:hAnsi="Candara"/>
        </w:rPr>
        <w:t>(s)</w:t>
      </w:r>
      <w:r>
        <w:rPr>
          <w:rFonts w:ascii="Candara" w:eastAsia="Times New Roman" w:hAnsi="Candara"/>
        </w:rPr>
        <w:t xml:space="preserve"> from sponsoring agency or agencies (i.e. Chambe</w:t>
      </w:r>
      <w:r w:rsidR="00D92592">
        <w:rPr>
          <w:rFonts w:ascii="Candara" w:eastAsia="Times New Roman" w:hAnsi="Candara"/>
        </w:rPr>
        <w:t>r, municipality</w:t>
      </w:r>
      <w:r>
        <w:rPr>
          <w:rFonts w:ascii="Candara" w:eastAsia="Times New Roman" w:hAnsi="Candara"/>
        </w:rPr>
        <w:t>)</w:t>
      </w:r>
    </w:p>
    <w:p w14:paraId="3F63ACBE" w14:textId="1ABF5030" w:rsidR="001D69A2" w:rsidRDefault="001D69A2" w:rsidP="001D69A2">
      <w:pPr>
        <w:pStyle w:val="ListParagraph"/>
        <w:numPr>
          <w:ilvl w:val="0"/>
          <w:numId w:val="15"/>
        </w:numPr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 xml:space="preserve">Member of local public art advisory committee </w:t>
      </w:r>
      <w:r w:rsidR="009613D1">
        <w:rPr>
          <w:rFonts w:ascii="Candara" w:eastAsia="Times New Roman" w:hAnsi="Candara"/>
        </w:rPr>
        <w:t>and/</w:t>
      </w:r>
      <w:r w:rsidR="00D92592">
        <w:rPr>
          <w:rFonts w:ascii="Candara" w:eastAsia="Times New Roman" w:hAnsi="Candara"/>
        </w:rPr>
        <w:t>or local arts organization</w:t>
      </w:r>
    </w:p>
    <w:p w14:paraId="7C372C8C" w14:textId="048BC71F" w:rsidR="001D69A2" w:rsidRDefault="009613D1" w:rsidP="001D69A2">
      <w:pPr>
        <w:pStyle w:val="ListParagraph"/>
        <w:numPr>
          <w:ilvl w:val="0"/>
          <w:numId w:val="15"/>
        </w:numPr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>Community member</w:t>
      </w:r>
      <w:r w:rsidR="00D92592">
        <w:rPr>
          <w:rFonts w:ascii="Candara" w:eastAsia="Times New Roman" w:hAnsi="Candara"/>
        </w:rPr>
        <w:t xml:space="preserve"> at-large</w:t>
      </w:r>
    </w:p>
    <w:p w14:paraId="0E1FE554" w14:textId="3AB8E69D" w:rsidR="009613D1" w:rsidRDefault="009613D1" w:rsidP="001D69A2">
      <w:pPr>
        <w:pStyle w:val="ListParagraph"/>
        <w:numPr>
          <w:ilvl w:val="0"/>
          <w:numId w:val="15"/>
        </w:numPr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 xml:space="preserve">Business owner within the Creative Reopening </w:t>
      </w:r>
      <w:r w:rsidR="00D92592">
        <w:rPr>
          <w:rFonts w:ascii="Candara" w:eastAsia="Times New Roman" w:hAnsi="Candara"/>
        </w:rPr>
        <w:t>impacted area</w:t>
      </w:r>
    </w:p>
    <w:p w14:paraId="6273D7B8" w14:textId="0ED343AE" w:rsidR="00D92592" w:rsidRDefault="00597EC5" w:rsidP="001D69A2">
      <w:pPr>
        <w:pStyle w:val="ListParagraph"/>
        <w:numPr>
          <w:ilvl w:val="0"/>
          <w:numId w:val="15"/>
        </w:numPr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 xml:space="preserve">Local </w:t>
      </w:r>
      <w:r w:rsidR="00D92592">
        <w:rPr>
          <w:rFonts w:ascii="Candara" w:eastAsia="Times New Roman" w:hAnsi="Candara"/>
        </w:rPr>
        <w:t>Black, Indigenous, or Person of Color (BIPOC) representative</w:t>
      </w:r>
    </w:p>
    <w:p w14:paraId="5844901A" w14:textId="5A78BFFE" w:rsidR="00D92592" w:rsidRDefault="00597EC5" w:rsidP="001D69A2">
      <w:pPr>
        <w:pStyle w:val="ListParagraph"/>
        <w:numPr>
          <w:ilvl w:val="0"/>
          <w:numId w:val="15"/>
        </w:numPr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>Local y</w:t>
      </w:r>
      <w:r w:rsidR="00D92592">
        <w:rPr>
          <w:rFonts w:ascii="Candara" w:eastAsia="Times New Roman" w:hAnsi="Candara"/>
        </w:rPr>
        <w:t>outh representative</w:t>
      </w:r>
    </w:p>
    <w:p w14:paraId="0BD31897" w14:textId="5638DF6D" w:rsidR="00D92592" w:rsidRDefault="00D92592" w:rsidP="001D69A2">
      <w:pPr>
        <w:pStyle w:val="ListParagraph"/>
        <w:numPr>
          <w:ilvl w:val="0"/>
          <w:numId w:val="15"/>
        </w:numPr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 xml:space="preserve">Any of the above, but from </w:t>
      </w:r>
      <w:r w:rsidR="00597EC5">
        <w:rPr>
          <w:rFonts w:ascii="Candara" w:eastAsia="Times New Roman" w:hAnsi="Candara"/>
        </w:rPr>
        <w:t>an outside</w:t>
      </w:r>
      <w:r>
        <w:rPr>
          <w:rFonts w:ascii="Candara" w:eastAsia="Times New Roman" w:hAnsi="Candara"/>
        </w:rPr>
        <w:t xml:space="preserve"> community (for added impartiality)</w:t>
      </w:r>
    </w:p>
    <w:p w14:paraId="7774FD87" w14:textId="4AED64CD" w:rsidR="00D92592" w:rsidRDefault="00D92592" w:rsidP="00D92592">
      <w:pPr>
        <w:rPr>
          <w:rFonts w:ascii="Candara" w:eastAsia="Times New Roman" w:hAnsi="Candara"/>
        </w:rPr>
      </w:pPr>
    </w:p>
    <w:p w14:paraId="2F0B72CE" w14:textId="110D4CFA" w:rsidR="00D92592" w:rsidRDefault="00D92592" w:rsidP="00D92592">
      <w:pPr>
        <w:rPr>
          <w:rFonts w:ascii="Candara" w:eastAsia="Times New Roman" w:hAnsi="Candara"/>
        </w:rPr>
      </w:pPr>
      <w:r w:rsidRPr="00D92592">
        <w:rPr>
          <w:rFonts w:ascii="Candara" w:eastAsia="Times New Roman" w:hAnsi="Candara"/>
          <w:b/>
        </w:rPr>
        <w:t>STEP 5:</w:t>
      </w:r>
      <w:r>
        <w:rPr>
          <w:rFonts w:ascii="Candara" w:eastAsia="Times New Roman" w:hAnsi="Candara"/>
        </w:rPr>
        <w:t xml:space="preserve">  After </w:t>
      </w:r>
      <w:r w:rsidR="002B2429">
        <w:rPr>
          <w:rFonts w:ascii="Candara" w:eastAsia="Times New Roman" w:hAnsi="Candara"/>
        </w:rPr>
        <w:t xml:space="preserve">the </w:t>
      </w:r>
      <w:r>
        <w:rPr>
          <w:rFonts w:ascii="Candara" w:eastAsia="Times New Roman" w:hAnsi="Candara"/>
        </w:rPr>
        <w:t>review team scores</w:t>
      </w:r>
      <w:r w:rsidR="002B2429">
        <w:rPr>
          <w:rFonts w:ascii="Candara" w:eastAsia="Times New Roman" w:hAnsi="Candara"/>
        </w:rPr>
        <w:t xml:space="preserve"> and discusses</w:t>
      </w:r>
      <w:r>
        <w:rPr>
          <w:rFonts w:ascii="Candara" w:eastAsia="Times New Roman" w:hAnsi="Candara"/>
        </w:rPr>
        <w:t xml:space="preserve"> applications, create pool of </w:t>
      </w:r>
      <w:r w:rsidR="002B2429">
        <w:rPr>
          <w:rFonts w:ascii="Candara" w:eastAsia="Times New Roman" w:hAnsi="Candara"/>
        </w:rPr>
        <w:t xml:space="preserve">eligible </w:t>
      </w:r>
      <w:r>
        <w:rPr>
          <w:rFonts w:ascii="Candara" w:eastAsia="Times New Roman" w:hAnsi="Candara"/>
        </w:rPr>
        <w:t xml:space="preserve">artists and/or choose artists for specific projects. </w:t>
      </w:r>
    </w:p>
    <w:p w14:paraId="30ABF7B2" w14:textId="504A3DAE" w:rsidR="00D92592" w:rsidRDefault="00D92592" w:rsidP="00D92592">
      <w:pPr>
        <w:rPr>
          <w:rFonts w:ascii="Candara" w:eastAsia="Times New Roman" w:hAnsi="Candara"/>
        </w:rPr>
      </w:pPr>
    </w:p>
    <w:p w14:paraId="0B328E16" w14:textId="6AD999E0" w:rsidR="00597EC5" w:rsidRPr="00597EC5" w:rsidRDefault="00597EC5" w:rsidP="00597EC5">
      <w:pPr>
        <w:ind w:firstLine="360"/>
        <w:rPr>
          <w:rFonts w:ascii="Candara" w:eastAsia="Times New Roman" w:hAnsi="Candara"/>
          <w:b/>
        </w:rPr>
      </w:pPr>
      <w:r>
        <w:rPr>
          <w:rFonts w:ascii="Candara" w:eastAsia="Times New Roman" w:hAnsi="Candara"/>
          <w:b/>
        </w:rPr>
        <w:t>PROCESS AND DOCUMENTATION</w:t>
      </w:r>
      <w:r w:rsidRPr="00597EC5">
        <w:rPr>
          <w:rFonts w:ascii="Candara" w:eastAsia="Times New Roman" w:hAnsi="Candara"/>
          <w:b/>
        </w:rPr>
        <w:t xml:space="preserve"> TIPS</w:t>
      </w:r>
    </w:p>
    <w:p w14:paraId="4B2D2A21" w14:textId="72A9EDDC" w:rsidR="00D92592" w:rsidRDefault="00597EC5" w:rsidP="00597EC5">
      <w:pPr>
        <w:pStyle w:val="ListParagraph"/>
        <w:numPr>
          <w:ilvl w:val="0"/>
          <w:numId w:val="16"/>
        </w:numPr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 xml:space="preserve">Keep records of </w:t>
      </w:r>
      <w:r w:rsidR="00490F02">
        <w:rPr>
          <w:rFonts w:ascii="Candara" w:eastAsia="Times New Roman" w:hAnsi="Candara"/>
        </w:rPr>
        <w:t xml:space="preserve">the </w:t>
      </w:r>
      <w:r>
        <w:rPr>
          <w:rFonts w:ascii="Candara" w:eastAsia="Times New Roman" w:hAnsi="Candara"/>
        </w:rPr>
        <w:t>decision-making process, for both re</w:t>
      </w:r>
      <w:r w:rsidR="00490F02">
        <w:rPr>
          <w:rFonts w:ascii="Candara" w:eastAsia="Times New Roman" w:hAnsi="Candara"/>
        </w:rPr>
        <w:t xml:space="preserve">porting on contract progress </w:t>
      </w:r>
      <w:r>
        <w:rPr>
          <w:rFonts w:ascii="Candara" w:eastAsia="Times New Roman" w:hAnsi="Candara"/>
        </w:rPr>
        <w:t>or completion to Creative Sonoma/County of Sonoma and for transparency</w:t>
      </w:r>
    </w:p>
    <w:p w14:paraId="4CF97D57" w14:textId="358709EB" w:rsidR="00597EC5" w:rsidRPr="00597EC5" w:rsidRDefault="00597EC5" w:rsidP="00597EC5">
      <w:pPr>
        <w:pStyle w:val="ListParagraph"/>
        <w:numPr>
          <w:ilvl w:val="0"/>
          <w:numId w:val="16"/>
        </w:numPr>
        <w:rPr>
          <w:rFonts w:ascii="Candara" w:eastAsia="Times New Roman" w:hAnsi="Candara"/>
        </w:rPr>
      </w:pPr>
      <w:r>
        <w:rPr>
          <w:rFonts w:ascii="Candara" w:eastAsia="Times New Roman" w:hAnsi="Candara"/>
        </w:rPr>
        <w:t xml:space="preserve">If choosing to hire an artist that fits a specific project well but didn’t necessarily score as high as other applicants, keep notes on </w:t>
      </w:r>
      <w:r w:rsidR="00490F02">
        <w:rPr>
          <w:rFonts w:ascii="Candara" w:eastAsia="Times New Roman" w:hAnsi="Candara"/>
        </w:rPr>
        <w:t xml:space="preserve">the </w:t>
      </w:r>
      <w:r>
        <w:rPr>
          <w:rFonts w:ascii="Candara" w:eastAsia="Times New Roman" w:hAnsi="Candara"/>
        </w:rPr>
        <w:t xml:space="preserve">rationale for choosing that artist </w:t>
      </w:r>
      <w:bookmarkStart w:id="0" w:name="_GoBack"/>
      <w:bookmarkEnd w:id="0"/>
    </w:p>
    <w:p w14:paraId="0D45375B" w14:textId="52E26191" w:rsidR="00D92592" w:rsidRPr="00D92592" w:rsidRDefault="00D92592" w:rsidP="00D92592">
      <w:pPr>
        <w:rPr>
          <w:rFonts w:ascii="Candara" w:eastAsia="Times New Roman" w:hAnsi="Candara"/>
        </w:rPr>
      </w:pPr>
    </w:p>
    <w:p w14:paraId="11977245" w14:textId="77777777" w:rsidR="00CB6367" w:rsidRDefault="00CB6367" w:rsidP="00C9637D">
      <w:pPr>
        <w:ind w:firstLine="360"/>
        <w:rPr>
          <w:rFonts w:ascii="Candara" w:eastAsia="Times New Roman" w:hAnsi="Candara"/>
        </w:rPr>
      </w:pPr>
    </w:p>
    <w:p w14:paraId="4FADE759" w14:textId="77777777" w:rsidR="0005401C" w:rsidRPr="00723598" w:rsidRDefault="0005401C" w:rsidP="00C9637D">
      <w:pPr>
        <w:ind w:firstLine="360"/>
        <w:rPr>
          <w:rFonts w:ascii="Candara" w:eastAsia="Times New Roman" w:hAnsi="Candara"/>
          <w:b/>
        </w:rPr>
      </w:pPr>
    </w:p>
    <w:p w14:paraId="2E09205D" w14:textId="2F2B54CC" w:rsidR="00C9637D" w:rsidRPr="00C354D2" w:rsidRDefault="00C9637D">
      <w:pPr>
        <w:rPr>
          <w:rFonts w:ascii="Candara" w:hAnsi="Candara"/>
          <w:b/>
        </w:rPr>
      </w:pPr>
    </w:p>
    <w:sectPr w:rsidR="00C9637D" w:rsidRPr="00C354D2" w:rsidSect="00C9637D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B1C"/>
    <w:multiLevelType w:val="hybridMultilevel"/>
    <w:tmpl w:val="419C5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4EB9"/>
    <w:multiLevelType w:val="hybridMultilevel"/>
    <w:tmpl w:val="9564A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34425"/>
    <w:multiLevelType w:val="hybridMultilevel"/>
    <w:tmpl w:val="EE7237C0"/>
    <w:lvl w:ilvl="0" w:tplc="91B2CB3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274B"/>
    <w:multiLevelType w:val="hybridMultilevel"/>
    <w:tmpl w:val="A6CA0CFA"/>
    <w:lvl w:ilvl="0" w:tplc="D15086AE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900A9"/>
    <w:multiLevelType w:val="hybridMultilevel"/>
    <w:tmpl w:val="EA24F02E"/>
    <w:lvl w:ilvl="0" w:tplc="79288234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16E54"/>
    <w:multiLevelType w:val="hybridMultilevel"/>
    <w:tmpl w:val="A6CC5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1C29C9"/>
    <w:multiLevelType w:val="hybridMultilevel"/>
    <w:tmpl w:val="8E086A94"/>
    <w:lvl w:ilvl="0" w:tplc="91B2CB3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74EAA"/>
    <w:multiLevelType w:val="hybridMultilevel"/>
    <w:tmpl w:val="E2881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AB7876"/>
    <w:multiLevelType w:val="hybridMultilevel"/>
    <w:tmpl w:val="2C647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5086AE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B1E94"/>
    <w:multiLevelType w:val="hybridMultilevel"/>
    <w:tmpl w:val="8CCCE6B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7299A"/>
    <w:multiLevelType w:val="hybridMultilevel"/>
    <w:tmpl w:val="07604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54ECE"/>
    <w:multiLevelType w:val="hybridMultilevel"/>
    <w:tmpl w:val="C2D27542"/>
    <w:lvl w:ilvl="0" w:tplc="716CAD96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A3F8D"/>
    <w:multiLevelType w:val="hybridMultilevel"/>
    <w:tmpl w:val="185CFBFC"/>
    <w:lvl w:ilvl="0" w:tplc="7E5AB6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591C14"/>
    <w:multiLevelType w:val="hybridMultilevel"/>
    <w:tmpl w:val="E9526C00"/>
    <w:lvl w:ilvl="0" w:tplc="91B2CB3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B7B9A"/>
    <w:multiLevelType w:val="hybridMultilevel"/>
    <w:tmpl w:val="0A747DC0"/>
    <w:lvl w:ilvl="0" w:tplc="D15086AE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33BCE"/>
    <w:multiLevelType w:val="hybridMultilevel"/>
    <w:tmpl w:val="A126DE2C"/>
    <w:lvl w:ilvl="0" w:tplc="79288234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7"/>
  </w:num>
  <w:num w:numId="11">
    <w:abstractNumId w:val="3"/>
  </w:num>
  <w:num w:numId="12">
    <w:abstractNumId w:val="8"/>
  </w:num>
  <w:num w:numId="13">
    <w:abstractNumId w:val="14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24"/>
    <w:rsid w:val="0005401C"/>
    <w:rsid w:val="000B7D24"/>
    <w:rsid w:val="000F53EB"/>
    <w:rsid w:val="0010335F"/>
    <w:rsid w:val="001D69A2"/>
    <w:rsid w:val="001E20E0"/>
    <w:rsid w:val="002001CC"/>
    <w:rsid w:val="00231286"/>
    <w:rsid w:val="002A2C5C"/>
    <w:rsid w:val="002B2429"/>
    <w:rsid w:val="002F3E02"/>
    <w:rsid w:val="0037059E"/>
    <w:rsid w:val="00464D4C"/>
    <w:rsid w:val="00490F02"/>
    <w:rsid w:val="0056527F"/>
    <w:rsid w:val="00597EC5"/>
    <w:rsid w:val="0067044C"/>
    <w:rsid w:val="00723598"/>
    <w:rsid w:val="00751EF2"/>
    <w:rsid w:val="007B0119"/>
    <w:rsid w:val="007B3A3D"/>
    <w:rsid w:val="00827258"/>
    <w:rsid w:val="008B5CD2"/>
    <w:rsid w:val="009613D1"/>
    <w:rsid w:val="00970A87"/>
    <w:rsid w:val="00A905F7"/>
    <w:rsid w:val="00AC3D2A"/>
    <w:rsid w:val="00B414B7"/>
    <w:rsid w:val="00B91344"/>
    <w:rsid w:val="00BB762D"/>
    <w:rsid w:val="00BE6678"/>
    <w:rsid w:val="00C354D2"/>
    <w:rsid w:val="00C73008"/>
    <w:rsid w:val="00C9637D"/>
    <w:rsid w:val="00CB6367"/>
    <w:rsid w:val="00CF6305"/>
    <w:rsid w:val="00D018D3"/>
    <w:rsid w:val="00D62755"/>
    <w:rsid w:val="00D92592"/>
    <w:rsid w:val="00D9334D"/>
    <w:rsid w:val="00E735CF"/>
    <w:rsid w:val="00F120DE"/>
    <w:rsid w:val="00F86727"/>
    <w:rsid w:val="00FA00AA"/>
    <w:rsid w:val="00FB15B3"/>
    <w:rsid w:val="00FC34FB"/>
    <w:rsid w:val="00FC36C0"/>
    <w:rsid w:val="277572CB"/>
    <w:rsid w:val="4B800DE8"/>
    <w:rsid w:val="6CFFB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6C49"/>
  <w15:chartTrackingRefBased/>
  <w15:docId w15:val="{8EAB69ED-C17F-48D1-9466-3AE22F83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D2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EF2"/>
    <w:pPr>
      <w:ind w:left="720"/>
      <w:contextualSpacing/>
    </w:pPr>
  </w:style>
  <w:style w:type="paragraph" w:styleId="NoSpacing">
    <w:name w:val="No Spacing"/>
    <w:uiPriority w:val="1"/>
    <w:qFormat/>
    <w:rsid w:val="002A2C5C"/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C96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Madsen</dc:creator>
  <cp:keywords/>
  <dc:description/>
  <cp:lastModifiedBy>Samantha Kimpel</cp:lastModifiedBy>
  <cp:revision>11</cp:revision>
  <dcterms:created xsi:type="dcterms:W3CDTF">2020-07-08T19:39:00Z</dcterms:created>
  <dcterms:modified xsi:type="dcterms:W3CDTF">2020-07-09T17:35:00Z</dcterms:modified>
</cp:coreProperties>
</file>